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4A121" w14:textId="01D4CB6E" w:rsidR="0065264E" w:rsidRDefault="00FB2584">
      <w:r w:rsidRPr="0080390C">
        <w:rPr>
          <w:b/>
          <w:noProof/>
        </w:rPr>
        <w:drawing>
          <wp:inline distT="0" distB="0" distL="0" distR="0" wp14:anchorId="2A1BB31A" wp14:editId="03B2A41F">
            <wp:extent cx="1494826" cy="76708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C298096-2F11-4D62-8F7D-420BE6603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C298096-2F11-4D62-8F7D-420BE6603B35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50" cy="77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926A107" wp14:editId="497D6C39">
            <wp:extent cx="1622035" cy="577850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14" cy="58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DAF4" w14:textId="45B8B1FD" w:rsidR="00FB2584" w:rsidRDefault="00FB2584"/>
    <w:p w14:paraId="5990FE3E" w14:textId="6D59DEAB" w:rsidR="00FB2584" w:rsidRPr="008C03F4" w:rsidRDefault="008C03F4" w:rsidP="00FB25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 </w:t>
      </w:r>
      <w:r w:rsidR="00FB2584" w:rsidRPr="008C03F4">
        <w:rPr>
          <w:rFonts w:ascii="Arial" w:hAnsi="Arial" w:cs="Arial"/>
          <w:b/>
          <w:bCs/>
        </w:rPr>
        <w:t>Consent Form</w:t>
      </w:r>
    </w:p>
    <w:p w14:paraId="61EC2D62" w14:textId="61AEEC3B" w:rsidR="00FB2584" w:rsidRPr="008C03F4" w:rsidRDefault="009579CC" w:rsidP="008C03F4">
      <w:pPr>
        <w:pStyle w:val="CommentTex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this form to </w:t>
      </w:r>
      <w:r w:rsidR="00B21670">
        <w:rPr>
          <w:rFonts w:ascii="Arial" w:hAnsi="Arial" w:cs="Arial"/>
          <w:sz w:val="22"/>
          <w:szCs w:val="22"/>
        </w:rPr>
        <w:t xml:space="preserve">evidence that </w:t>
      </w:r>
      <w:r>
        <w:rPr>
          <w:rFonts w:ascii="Arial" w:hAnsi="Arial" w:cs="Arial"/>
          <w:sz w:val="22"/>
          <w:szCs w:val="22"/>
        </w:rPr>
        <w:t xml:space="preserve">consent has been obtained from the Carer to </w:t>
      </w:r>
      <w:r w:rsidR="005B3AF1">
        <w:rPr>
          <w:rFonts w:ascii="Arial" w:hAnsi="Arial" w:cs="Arial"/>
          <w:sz w:val="22"/>
          <w:szCs w:val="22"/>
        </w:rPr>
        <w:t xml:space="preserve">share </w:t>
      </w:r>
      <w:r>
        <w:rPr>
          <w:rFonts w:ascii="Arial" w:hAnsi="Arial" w:cs="Arial"/>
          <w:sz w:val="22"/>
          <w:szCs w:val="22"/>
        </w:rPr>
        <w:t xml:space="preserve">their personal data </w:t>
      </w:r>
      <w:r w:rsidR="005B3AF1">
        <w:rPr>
          <w:rFonts w:ascii="Arial" w:hAnsi="Arial" w:cs="Arial"/>
          <w:sz w:val="22"/>
          <w:szCs w:val="22"/>
        </w:rPr>
        <w:t>(</w:t>
      </w:r>
      <w:r w:rsidR="00F07713">
        <w:rPr>
          <w:rFonts w:ascii="Arial" w:hAnsi="Arial" w:cs="Arial"/>
          <w:sz w:val="22"/>
          <w:szCs w:val="22"/>
        </w:rPr>
        <w:t xml:space="preserve">outlined </w:t>
      </w:r>
      <w:r>
        <w:rPr>
          <w:rFonts w:ascii="Arial" w:hAnsi="Arial" w:cs="Arial"/>
          <w:sz w:val="22"/>
          <w:szCs w:val="22"/>
        </w:rPr>
        <w:t>below</w:t>
      </w:r>
      <w:r w:rsidR="005B3AF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with Sortified to engage</w:t>
      </w:r>
      <w:r w:rsidR="00092EE2">
        <w:rPr>
          <w:rFonts w:ascii="Arial" w:hAnsi="Arial" w:cs="Arial"/>
          <w:sz w:val="22"/>
          <w:szCs w:val="22"/>
        </w:rPr>
        <w:t xml:space="preserve"> with us </w:t>
      </w:r>
      <w:r w:rsidR="005E1494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 xml:space="preserve">the Unpaid Carers Support project. </w:t>
      </w:r>
    </w:p>
    <w:p w14:paraId="41CB7FF9" w14:textId="000401EA" w:rsidR="00FB2584" w:rsidRPr="008C03F4" w:rsidRDefault="00FB2584" w:rsidP="00FB2584">
      <w:r w:rsidRPr="008C03F4">
        <w:rPr>
          <w:rFonts w:ascii="Arial" w:hAnsi="Arial" w:cs="Arial"/>
        </w:rPr>
        <w:t>All information will be treated as confidential and managed in accordance with relevant data protection legislation and guidance</w:t>
      </w:r>
      <w:r w:rsidR="00F35118" w:rsidRPr="008C03F4">
        <w:rPr>
          <w:rFonts w:ascii="Arial" w:hAnsi="Arial" w:cs="Arial"/>
        </w:rPr>
        <w:t xml:space="preserve"> in relation to the processing</w:t>
      </w:r>
      <w:r w:rsidR="001320A0" w:rsidRPr="008C03F4">
        <w:rPr>
          <w:rFonts w:ascii="Arial" w:hAnsi="Arial" w:cs="Arial"/>
        </w:rPr>
        <w:t xml:space="preserve"> and use of personal data</w:t>
      </w:r>
      <w:r w:rsidRPr="008C03F4">
        <w:rPr>
          <w:rFonts w:ascii="Arial" w:hAnsi="Arial" w:cs="Arial"/>
        </w:rPr>
        <w:t>. You have a right of access to information held on you under the Data Protection Act 2018</w:t>
      </w:r>
      <w:r w:rsidR="001320A0" w:rsidRPr="008C03F4">
        <w:rPr>
          <w:rFonts w:ascii="Arial" w:hAnsi="Arial" w:cs="Arial"/>
        </w:rPr>
        <w:t xml:space="preserve"> and all personal data held</w:t>
      </w:r>
      <w:r w:rsidR="009603CD" w:rsidRPr="008C03F4">
        <w:rPr>
          <w:rFonts w:ascii="Arial" w:hAnsi="Arial" w:cs="Arial"/>
        </w:rPr>
        <w:t xml:space="preserve"> by Sortified</w:t>
      </w:r>
      <w:r w:rsidR="001320A0" w:rsidRPr="008C03F4">
        <w:rPr>
          <w:rFonts w:ascii="Arial" w:hAnsi="Arial" w:cs="Arial"/>
        </w:rPr>
        <w:t xml:space="preserve"> wil</w:t>
      </w:r>
      <w:r w:rsidR="009603CD" w:rsidRPr="008C03F4">
        <w:rPr>
          <w:rFonts w:ascii="Arial" w:hAnsi="Arial" w:cs="Arial"/>
        </w:rPr>
        <w:t>l be deleted upon completion of the project.</w:t>
      </w:r>
      <w:r w:rsidRPr="008C03F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750"/>
      </w:tblGrid>
      <w:tr w:rsidR="00FB2584" w:rsidRPr="00F15235" w14:paraId="16843DDC" w14:textId="77777777" w:rsidTr="003E1BE5">
        <w:tc>
          <w:tcPr>
            <w:tcW w:w="8856" w:type="dxa"/>
            <w:gridSpan w:val="2"/>
            <w:shd w:val="clear" w:color="auto" w:fill="FFFFFF"/>
          </w:tcPr>
          <w:p w14:paraId="36F956D0" w14:textId="03B865F5" w:rsidR="00FB2584" w:rsidRPr="00F15235" w:rsidRDefault="00FB2584" w:rsidP="003E1BE5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F15235">
              <w:rPr>
                <w:i/>
                <w:color w:val="auto"/>
                <w:sz w:val="20"/>
                <w:szCs w:val="20"/>
              </w:rPr>
              <w:t xml:space="preserve">For completion by </w:t>
            </w:r>
            <w:r w:rsidR="0064058C">
              <w:rPr>
                <w:i/>
                <w:color w:val="auto"/>
                <w:sz w:val="20"/>
                <w:szCs w:val="20"/>
              </w:rPr>
              <w:t xml:space="preserve">the </w:t>
            </w:r>
            <w:r w:rsidR="009579CC">
              <w:rPr>
                <w:i/>
                <w:color w:val="auto"/>
                <w:sz w:val="20"/>
                <w:szCs w:val="20"/>
              </w:rPr>
              <w:t xml:space="preserve">representative who has obtained </w:t>
            </w:r>
            <w:r w:rsidR="0064058C">
              <w:rPr>
                <w:i/>
                <w:color w:val="auto"/>
                <w:sz w:val="20"/>
                <w:szCs w:val="20"/>
              </w:rPr>
              <w:t xml:space="preserve">consent </w:t>
            </w:r>
            <w:r w:rsidR="009579CC">
              <w:rPr>
                <w:i/>
                <w:color w:val="auto"/>
                <w:sz w:val="20"/>
                <w:szCs w:val="20"/>
              </w:rPr>
              <w:t>from the Carer</w:t>
            </w:r>
          </w:p>
        </w:tc>
      </w:tr>
      <w:tr w:rsidR="00FB2584" w:rsidRPr="00F15235" w14:paraId="174F857C" w14:textId="77777777" w:rsidTr="003B0C36">
        <w:tc>
          <w:tcPr>
            <w:tcW w:w="4106" w:type="dxa"/>
            <w:shd w:val="clear" w:color="auto" w:fill="auto"/>
          </w:tcPr>
          <w:p w14:paraId="6A45E1A8" w14:textId="62B21148" w:rsidR="00FB2584" w:rsidRPr="009579CC" w:rsidRDefault="009579CC" w:rsidP="003E1BE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Carer’s </w:t>
            </w:r>
            <w:r w:rsidR="00FB2584" w:rsidRPr="009579CC">
              <w:rPr>
                <w:b/>
                <w:bCs/>
                <w:color w:val="auto"/>
                <w:sz w:val="20"/>
                <w:szCs w:val="20"/>
              </w:rPr>
              <w:t>Name:</w:t>
            </w:r>
          </w:p>
        </w:tc>
        <w:tc>
          <w:tcPr>
            <w:tcW w:w="4750" w:type="dxa"/>
            <w:shd w:val="clear" w:color="auto" w:fill="auto"/>
          </w:tcPr>
          <w:p w14:paraId="15EEE7D7" w14:textId="77777777" w:rsidR="00FB2584" w:rsidRPr="00F15235" w:rsidRDefault="00FB2584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30554E8" w14:textId="77777777" w:rsidR="00FB2584" w:rsidRDefault="00FB2584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3337CE8" w14:textId="77777777" w:rsidR="009579CC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3FB9944" w14:textId="77777777" w:rsidR="009579CC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940D59C" w14:textId="394B9764" w:rsidR="009579CC" w:rsidRPr="00F15235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2584" w:rsidRPr="00F15235" w14:paraId="4FE798F8" w14:textId="77777777" w:rsidTr="003B0C36">
        <w:tc>
          <w:tcPr>
            <w:tcW w:w="4106" w:type="dxa"/>
            <w:shd w:val="clear" w:color="auto" w:fill="auto"/>
          </w:tcPr>
          <w:p w14:paraId="3A15A366" w14:textId="3D59E7C7" w:rsidR="00FB2584" w:rsidRPr="009579CC" w:rsidRDefault="009579CC" w:rsidP="003E1BE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What is the </w:t>
            </w:r>
            <w:r w:rsidR="00FB2584" w:rsidRPr="009579CC">
              <w:rPr>
                <w:b/>
                <w:bCs/>
                <w:color w:val="auto"/>
                <w:sz w:val="20"/>
                <w:szCs w:val="20"/>
              </w:rPr>
              <w:t xml:space="preserve">Local Authority area that </w:t>
            </w:r>
            <w:r>
              <w:rPr>
                <w:b/>
                <w:bCs/>
                <w:color w:val="auto"/>
                <w:sz w:val="20"/>
                <w:szCs w:val="20"/>
              </w:rPr>
              <w:t>the carer resides in?</w:t>
            </w:r>
          </w:p>
        </w:tc>
        <w:tc>
          <w:tcPr>
            <w:tcW w:w="4750" w:type="dxa"/>
            <w:shd w:val="clear" w:color="auto" w:fill="auto"/>
          </w:tcPr>
          <w:p w14:paraId="04967385" w14:textId="77777777" w:rsidR="00FB2584" w:rsidRDefault="00FB2584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58BE118" w14:textId="77777777" w:rsidR="009579CC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2A46B6" w14:textId="1ADA58C3" w:rsidR="009579CC" w:rsidRPr="00F15235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B2584" w:rsidRPr="00F15235" w14:paraId="21CCF79D" w14:textId="77777777" w:rsidTr="003B0C36">
        <w:tc>
          <w:tcPr>
            <w:tcW w:w="4106" w:type="dxa"/>
            <w:shd w:val="clear" w:color="auto" w:fill="auto"/>
          </w:tcPr>
          <w:p w14:paraId="28765585" w14:textId="32A5A310" w:rsidR="00DD7BC0" w:rsidRPr="009579CC" w:rsidRDefault="00DD7BC0" w:rsidP="003E1BE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79CC">
              <w:rPr>
                <w:b/>
                <w:bCs/>
                <w:color w:val="auto"/>
                <w:sz w:val="20"/>
                <w:szCs w:val="20"/>
              </w:rPr>
              <w:t xml:space="preserve">What is the best </w:t>
            </w:r>
            <w:r w:rsidR="00F46FEE">
              <w:rPr>
                <w:b/>
                <w:bCs/>
                <w:color w:val="auto"/>
                <w:sz w:val="20"/>
                <w:szCs w:val="20"/>
              </w:rPr>
              <w:t xml:space="preserve">contact </w:t>
            </w:r>
            <w:r w:rsidRPr="009579CC">
              <w:rPr>
                <w:b/>
                <w:bCs/>
                <w:color w:val="auto"/>
                <w:sz w:val="20"/>
                <w:szCs w:val="20"/>
              </w:rPr>
              <w:t>method for Sortified to contact</w:t>
            </w:r>
            <w:r w:rsidR="00F46FEE">
              <w:rPr>
                <w:b/>
                <w:bCs/>
                <w:color w:val="auto"/>
                <w:sz w:val="20"/>
                <w:szCs w:val="20"/>
              </w:rPr>
              <w:t xml:space="preserve"> the individual</w:t>
            </w:r>
            <w:r w:rsidRPr="009579CC">
              <w:rPr>
                <w:b/>
                <w:bCs/>
                <w:color w:val="auto"/>
                <w:sz w:val="20"/>
                <w:szCs w:val="20"/>
              </w:rPr>
              <w:t>?</w:t>
            </w:r>
          </w:p>
          <w:p w14:paraId="762DFAA0" w14:textId="3D92303C" w:rsidR="00FB2584" w:rsidRPr="00F15235" w:rsidRDefault="00FB2584" w:rsidP="003E1B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5CF4C4C2" w14:textId="3600D9E7" w:rsidR="00FB2584" w:rsidRDefault="00DD7BC0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Telephone:</w:t>
            </w:r>
          </w:p>
          <w:p w14:paraId="59B44749" w14:textId="77777777" w:rsidR="009A312E" w:rsidRDefault="009A312E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A5EBBDE" w14:textId="5F59FAC1" w:rsidR="00DD7BC0" w:rsidRDefault="00DD7BC0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9F5A66B" w14:textId="5F8C2C2E" w:rsidR="00DD7BC0" w:rsidRDefault="00DD7BC0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Email:</w:t>
            </w:r>
          </w:p>
          <w:p w14:paraId="1F87C0EC" w14:textId="77777777" w:rsidR="009A312E" w:rsidRDefault="009A312E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6E826A" w14:textId="688DF333" w:rsidR="00C63115" w:rsidRDefault="00C63115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8B7CB70" w14:textId="22472EA9" w:rsidR="00C63115" w:rsidRDefault="00C63115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Other:</w:t>
            </w:r>
          </w:p>
          <w:p w14:paraId="1FD5D42D" w14:textId="69398076" w:rsidR="009579CC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52D3166" w14:textId="77777777" w:rsidR="00FB2584" w:rsidRPr="00F15235" w:rsidRDefault="00FB2584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579CC" w:rsidRPr="00F15235" w14:paraId="424C8FC9" w14:textId="77777777" w:rsidTr="003B0C36">
        <w:tc>
          <w:tcPr>
            <w:tcW w:w="4106" w:type="dxa"/>
            <w:shd w:val="clear" w:color="auto" w:fill="auto"/>
          </w:tcPr>
          <w:p w14:paraId="479A90B2" w14:textId="176D730F" w:rsidR="009579CC" w:rsidRDefault="009579CC" w:rsidP="003E1BE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79CC">
              <w:rPr>
                <w:b/>
                <w:bCs/>
                <w:color w:val="auto"/>
                <w:sz w:val="20"/>
                <w:szCs w:val="20"/>
              </w:rPr>
              <w:t>Additional Needs</w:t>
            </w:r>
          </w:p>
          <w:p w14:paraId="5CE3BC8C" w14:textId="77777777" w:rsidR="00F46FEE" w:rsidRPr="009579CC" w:rsidRDefault="00F46FEE" w:rsidP="003E1BE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FBCDB5B" w14:textId="4DE99401" w:rsidR="009579CC" w:rsidRDefault="009579CC" w:rsidP="003E1BE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tell us if there are any specific communication needs required for you to be able to participate in this project</w:t>
            </w:r>
          </w:p>
        </w:tc>
        <w:tc>
          <w:tcPr>
            <w:tcW w:w="4750" w:type="dxa"/>
            <w:shd w:val="clear" w:color="auto" w:fill="auto"/>
          </w:tcPr>
          <w:p w14:paraId="4B381A0F" w14:textId="250D86AE" w:rsidR="009579CC" w:rsidRDefault="009579CC" w:rsidP="003E1B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B0C36" w:rsidRPr="00F15235" w14:paraId="145C6A5D" w14:textId="77777777" w:rsidTr="003B0C36">
        <w:tc>
          <w:tcPr>
            <w:tcW w:w="4106" w:type="dxa"/>
            <w:shd w:val="clear" w:color="auto" w:fill="auto"/>
          </w:tcPr>
          <w:p w14:paraId="522827A3" w14:textId="27C5263F" w:rsidR="003B0C36" w:rsidRDefault="003B0C36" w:rsidP="003B0C3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0C36">
              <w:rPr>
                <w:b/>
                <w:bCs/>
                <w:color w:val="auto"/>
                <w:sz w:val="20"/>
                <w:szCs w:val="20"/>
              </w:rPr>
              <w:t>Consent</w:t>
            </w:r>
          </w:p>
          <w:p w14:paraId="5158FB21" w14:textId="77777777" w:rsidR="00F46FEE" w:rsidRPr="003B0C36" w:rsidRDefault="00F46FEE" w:rsidP="003B0C3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98573DA" w14:textId="7B0F2EF1" w:rsidR="003B0C36" w:rsidRDefault="003B0C36" w:rsidP="003B0C36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tick to agree that consent has been obtained from the carer to share their personal data with Sortified.</w:t>
            </w:r>
          </w:p>
          <w:p w14:paraId="3F4AF0FA" w14:textId="77777777" w:rsidR="003B0C36" w:rsidRPr="00F15235" w:rsidRDefault="003B0C36" w:rsidP="003B0C36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08BB4BED" w14:textId="190BA012" w:rsidR="003B0C36" w:rsidRPr="00F15235" w:rsidRDefault="003B0C36" w:rsidP="003B0C3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D7BB674" w14:textId="77777777" w:rsidR="00FB2584" w:rsidRPr="00FB2584" w:rsidRDefault="00FB2584" w:rsidP="00FB2584">
      <w:pPr>
        <w:jc w:val="center"/>
        <w:rPr>
          <w:rFonts w:ascii="Arial" w:hAnsi="Arial" w:cs="Arial"/>
          <w:b/>
          <w:bCs/>
        </w:rPr>
      </w:pPr>
    </w:p>
    <w:sectPr w:rsidR="00FB2584" w:rsidRPr="00FB2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4"/>
    <w:rsid w:val="00057093"/>
    <w:rsid w:val="00092EE2"/>
    <w:rsid w:val="001320A0"/>
    <w:rsid w:val="003B0C36"/>
    <w:rsid w:val="005B0BE7"/>
    <w:rsid w:val="005B3AF1"/>
    <w:rsid w:val="005E1494"/>
    <w:rsid w:val="0064058C"/>
    <w:rsid w:val="0065264E"/>
    <w:rsid w:val="0069295E"/>
    <w:rsid w:val="007513CE"/>
    <w:rsid w:val="00777132"/>
    <w:rsid w:val="007E43F5"/>
    <w:rsid w:val="007E56A1"/>
    <w:rsid w:val="008C03F4"/>
    <w:rsid w:val="009579CC"/>
    <w:rsid w:val="009603CD"/>
    <w:rsid w:val="009A312E"/>
    <w:rsid w:val="009F6DD3"/>
    <w:rsid w:val="00B21670"/>
    <w:rsid w:val="00BD20A8"/>
    <w:rsid w:val="00C63115"/>
    <w:rsid w:val="00D51088"/>
    <w:rsid w:val="00D5767A"/>
    <w:rsid w:val="00DD7BC0"/>
    <w:rsid w:val="00E31083"/>
    <w:rsid w:val="00F07713"/>
    <w:rsid w:val="00F170EC"/>
    <w:rsid w:val="00F35118"/>
    <w:rsid w:val="00F46FEE"/>
    <w:rsid w:val="00F50C0A"/>
    <w:rsid w:val="00F62BC6"/>
    <w:rsid w:val="00F71430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89EC"/>
  <w15:chartTrackingRefBased/>
  <w15:docId w15:val="{17447082-B128-47F1-B250-FCF421CA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5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rsid w:val="00777132"/>
    <w:pPr>
      <w:spacing w:after="120" w:line="200" w:lineRule="atLeast"/>
      <w:ind w:left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Collins</dc:creator>
  <cp:keywords/>
  <dc:description/>
  <cp:lastModifiedBy>Gill Collins</cp:lastModifiedBy>
  <cp:revision>16</cp:revision>
  <cp:lastPrinted>2021-01-11T12:02:00Z</cp:lastPrinted>
  <dcterms:created xsi:type="dcterms:W3CDTF">2021-01-11T11:53:00Z</dcterms:created>
  <dcterms:modified xsi:type="dcterms:W3CDTF">2021-01-11T12:09:00Z</dcterms:modified>
</cp:coreProperties>
</file>